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371B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8C0B7E" w:rsidRPr="001557F3">
        <w:rPr>
          <w:rFonts w:ascii="NeoSansPro-Regular" w:hAnsi="NeoSansPro-Regular" w:cs="NeoSansPro-Regular"/>
          <w:color w:val="404040"/>
          <w:sz w:val="20"/>
          <w:szCs w:val="20"/>
        </w:rPr>
        <w:t>Emilia</w:t>
      </w:r>
      <w:r w:rsidR="008C0B7E" w:rsidRPr="008C0B7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>Hernández Tejeda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371B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371BB7">
        <w:rPr>
          <w:rFonts w:ascii="NeoSansPro-Regular" w:hAnsi="NeoSansPro-Regular" w:cs="NeoSansPro-Regular"/>
          <w:color w:val="404040"/>
          <w:sz w:val="20"/>
          <w:szCs w:val="20"/>
        </w:rPr>
        <w:t>í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>Ciencias Penales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371B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="008C0B7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8C0B7E">
        <w:rPr>
          <w:rFonts w:ascii="NeoSansPro-Bold" w:hAnsi="NeoSansPro-Bold" w:cs="NeoSansPro-Bold"/>
          <w:bCs/>
          <w:color w:val="404040"/>
          <w:sz w:val="20"/>
          <w:szCs w:val="20"/>
        </w:rPr>
        <w:t>2776159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371B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>9932-08-76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371B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8C0B7E">
        <w:rPr>
          <w:rFonts w:ascii="NeoSansPro-Bold" w:hAnsi="NeoSansPro-Bold" w:cs="NeoSansPro-Bold"/>
          <w:bCs/>
          <w:color w:val="404040"/>
          <w:sz w:val="20"/>
          <w:szCs w:val="20"/>
        </w:rPr>
        <w:t>millahtejeda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8C0B7E">
        <w:rPr>
          <w:rFonts w:ascii="NeoSansPro-Bold" w:hAnsi="NeoSansPro-Bold" w:cs="NeoSansPro-Bold"/>
          <w:b/>
          <w:bCs/>
          <w:color w:val="404040"/>
          <w:sz w:val="20"/>
          <w:szCs w:val="20"/>
        </w:rPr>
        <w:t>85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8C0B7E">
        <w:rPr>
          <w:rFonts w:ascii="NeoSansPro-Bold" w:hAnsi="NeoSansPro-Bold" w:cs="NeoSansPro-Bold"/>
          <w:b/>
          <w:bCs/>
          <w:color w:val="404040"/>
          <w:sz w:val="20"/>
          <w:szCs w:val="20"/>
        </w:rPr>
        <w:t>89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  <w:r w:rsidR="008C0B7E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-2002</w:t>
      </w:r>
    </w:p>
    <w:p w:rsidR="00AB5916" w:rsidRDefault="00F35BE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 xml:space="preserve"> en Ciencia Penales, impartido en la Universidad Villa Rica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C2E1A" w:rsidRDefault="006C2E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Certificado.</w:t>
      </w:r>
    </w:p>
    <w:p w:rsidR="00AB5916" w:rsidRDefault="006C2E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6C2E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Actualización sobre Amparo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C2E1A" w:rsidRDefault="006C2E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</w:t>
      </w:r>
    </w:p>
    <w:p w:rsidR="006C2E1A" w:rsidRDefault="006C2E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Actualización para Agentes del Ministerio Público del Fuero Común.</w:t>
      </w:r>
    </w:p>
    <w:p w:rsidR="006C2E1A" w:rsidRDefault="006C2E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Cristóbal Colón.</w:t>
      </w:r>
    </w:p>
    <w:p w:rsidR="00F15A89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de Derecho Penal y Criminología.</w:t>
      </w:r>
    </w:p>
    <w:p w:rsidR="00F15A89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</w:t>
      </w:r>
    </w:p>
    <w:p w:rsidR="00F15A89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Métodos de Identificación en Criminalística.</w:t>
      </w:r>
    </w:p>
    <w:p w:rsidR="008C0B7E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Benemérita Universidad Autónoma de Puebla.</w:t>
      </w:r>
    </w:p>
    <w:p w:rsidR="00371BB7" w:rsidRDefault="00371B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Varios cursos más.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1990-1993</w:t>
      </w:r>
    </w:p>
    <w:p w:rsidR="00F15A89" w:rsidRDefault="00F15A89" w:rsidP="00F15A8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15A89">
        <w:rPr>
          <w:rFonts w:ascii="NeoSansPro-Bold" w:hAnsi="NeoSansPro-Bold" w:cs="NeoSansPro-Bold"/>
          <w:bCs/>
          <w:color w:val="404040"/>
          <w:sz w:val="20"/>
          <w:szCs w:val="20"/>
        </w:rPr>
        <w:t>Oficial Secretaria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 la Procuraduría General de Justicia del Estado.</w:t>
      </w:r>
    </w:p>
    <w:p w:rsidR="00F15A89" w:rsidRDefault="000748C3" w:rsidP="00F15A8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1993-1994</w:t>
      </w:r>
    </w:p>
    <w:p w:rsidR="000748C3" w:rsidRPr="000748C3" w:rsidRDefault="000748C3" w:rsidP="00F15A8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Municipal en Ignacio de la Llave, Veracruz.</w:t>
      </w:r>
    </w:p>
    <w:p w:rsidR="00AB5916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0748C3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0748C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</w:p>
    <w:p w:rsidR="000748C3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Adscrita a</w:t>
      </w:r>
      <w:r w:rsidR="000748C3">
        <w:rPr>
          <w:rFonts w:ascii="NeoSansPro-Bold" w:hAnsi="NeoSansPro-Bold" w:cs="NeoSansPro-Bold"/>
          <w:bCs/>
          <w:color w:val="404040"/>
          <w:sz w:val="20"/>
          <w:szCs w:val="20"/>
        </w:rPr>
        <w:t>l Juzgado Mixto Menor en Cosamaloapan, de Carpio, Veracruz.</w:t>
      </w:r>
    </w:p>
    <w:p w:rsidR="000748C3" w:rsidRPr="000748C3" w:rsidRDefault="000748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748C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1995-2005</w:t>
      </w:r>
    </w:p>
    <w:p w:rsidR="00AB5916" w:rsidRDefault="00F15A89" w:rsidP="000748C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r w:rsidR="000748C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Público Adscrita 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los Juzgado 1° y 3° Menor</w:t>
      </w:r>
      <w:r w:rsidR="000748C3">
        <w:rPr>
          <w:rFonts w:ascii="NeoSansPro-Bold" w:hAnsi="NeoSansPro-Bold" w:cs="NeoSansPro-Bold"/>
          <w:bCs/>
          <w:color w:val="404040"/>
          <w:sz w:val="20"/>
          <w:szCs w:val="20"/>
        </w:rPr>
        <w:t>, en Veracruz.</w:t>
      </w:r>
    </w:p>
    <w:p w:rsidR="00AB5916" w:rsidRDefault="000748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748C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0748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Adscrita a los Juzgado de Primera Instancia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Panuco, Ver., Coatzacoalcos, Ver., y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0748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0748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0748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0748C3" w:rsidRDefault="00AB5916" w:rsidP="000748C3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0748C3" w:rsidRDefault="000748C3" w:rsidP="000748C3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Procesal Penal</w:t>
      </w:r>
    </w:p>
    <w:p w:rsidR="000748C3" w:rsidRDefault="000748C3" w:rsidP="00AB5916"/>
    <w:sectPr w:rsidR="000748C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39" w:rsidRDefault="00490539" w:rsidP="00AB5916">
      <w:pPr>
        <w:spacing w:after="0" w:line="240" w:lineRule="auto"/>
      </w:pPr>
      <w:r>
        <w:separator/>
      </w:r>
    </w:p>
  </w:endnote>
  <w:endnote w:type="continuationSeparator" w:id="1">
    <w:p w:rsidR="00490539" w:rsidRDefault="0049053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39" w:rsidRDefault="00490539" w:rsidP="00AB5916">
      <w:pPr>
        <w:spacing w:after="0" w:line="240" w:lineRule="auto"/>
      </w:pPr>
      <w:r>
        <w:separator/>
      </w:r>
    </w:p>
  </w:footnote>
  <w:footnote w:type="continuationSeparator" w:id="1">
    <w:p w:rsidR="00490539" w:rsidRDefault="0049053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4879"/>
    <w:rsid w:val="00035E4E"/>
    <w:rsid w:val="0005169D"/>
    <w:rsid w:val="00061AC3"/>
    <w:rsid w:val="000748C3"/>
    <w:rsid w:val="00076A27"/>
    <w:rsid w:val="000D5363"/>
    <w:rsid w:val="000E2580"/>
    <w:rsid w:val="001557F3"/>
    <w:rsid w:val="00196774"/>
    <w:rsid w:val="001A7BEB"/>
    <w:rsid w:val="00246C73"/>
    <w:rsid w:val="00304E91"/>
    <w:rsid w:val="00345A1B"/>
    <w:rsid w:val="003617AB"/>
    <w:rsid w:val="00371BB7"/>
    <w:rsid w:val="00372086"/>
    <w:rsid w:val="003D3CEE"/>
    <w:rsid w:val="00462C41"/>
    <w:rsid w:val="00490539"/>
    <w:rsid w:val="004A1170"/>
    <w:rsid w:val="004B2D6E"/>
    <w:rsid w:val="004E4FFA"/>
    <w:rsid w:val="005502F5"/>
    <w:rsid w:val="005A32B3"/>
    <w:rsid w:val="00600D12"/>
    <w:rsid w:val="006B643A"/>
    <w:rsid w:val="006C2E1A"/>
    <w:rsid w:val="00726727"/>
    <w:rsid w:val="00750F4C"/>
    <w:rsid w:val="00814B24"/>
    <w:rsid w:val="008C0B7E"/>
    <w:rsid w:val="00932FDA"/>
    <w:rsid w:val="009C51E5"/>
    <w:rsid w:val="00A66637"/>
    <w:rsid w:val="00AB5916"/>
    <w:rsid w:val="00AD22FD"/>
    <w:rsid w:val="00CE7F12"/>
    <w:rsid w:val="00D03386"/>
    <w:rsid w:val="00DB2FA1"/>
    <w:rsid w:val="00DE2E01"/>
    <w:rsid w:val="00E334DC"/>
    <w:rsid w:val="00E71AD8"/>
    <w:rsid w:val="00F15A89"/>
    <w:rsid w:val="00F30B87"/>
    <w:rsid w:val="00F35BE5"/>
    <w:rsid w:val="00F732F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2018-09-07T01:34:00Z</dcterms:created>
  <dcterms:modified xsi:type="dcterms:W3CDTF">2018-09-25T21:56:00Z</dcterms:modified>
</cp:coreProperties>
</file>